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E00" w:rsidRPr="008770AC" w:rsidRDefault="008770AC" w:rsidP="008770AC">
      <w:pPr>
        <w:spacing w:after="0" w:line="240" w:lineRule="auto"/>
        <w:ind w:left="4826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8770AC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8770AC" w:rsidRPr="008770AC" w:rsidRDefault="008770AC" w:rsidP="008770AC">
      <w:pPr>
        <w:spacing w:after="0" w:line="240" w:lineRule="auto"/>
        <w:ind w:left="4826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8770AC">
        <w:rPr>
          <w:rFonts w:ascii="Times New Roman" w:hAnsi="Times New Roman" w:cs="Times New Roman"/>
          <w:sz w:val="24"/>
          <w:szCs w:val="24"/>
        </w:rPr>
        <w:t xml:space="preserve">Председатель комиссии по </w:t>
      </w:r>
    </w:p>
    <w:p w:rsidR="008770AC" w:rsidRPr="008770AC" w:rsidRDefault="008770AC" w:rsidP="008770AC">
      <w:pPr>
        <w:spacing w:after="0" w:line="240" w:lineRule="auto"/>
        <w:ind w:left="4826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8770AC">
        <w:rPr>
          <w:rFonts w:ascii="Times New Roman" w:hAnsi="Times New Roman" w:cs="Times New Roman"/>
          <w:sz w:val="24"/>
          <w:szCs w:val="24"/>
        </w:rPr>
        <w:t xml:space="preserve">Противодействию коррупции в ОАО </w:t>
      </w:r>
    </w:p>
    <w:p w:rsidR="008770AC" w:rsidRDefault="008770AC" w:rsidP="008770AC">
      <w:pPr>
        <w:spacing w:after="0" w:line="240" w:lineRule="auto"/>
        <w:ind w:left="4826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8770AC">
        <w:rPr>
          <w:rFonts w:ascii="Times New Roman" w:hAnsi="Times New Roman" w:cs="Times New Roman"/>
          <w:sz w:val="24"/>
          <w:szCs w:val="24"/>
        </w:rPr>
        <w:t>«Гомельский завод «Коммунальник»</w:t>
      </w:r>
    </w:p>
    <w:p w:rsidR="008770AC" w:rsidRDefault="008770AC" w:rsidP="008770AC">
      <w:pPr>
        <w:spacing w:after="0" w:line="240" w:lineRule="auto"/>
        <w:ind w:left="4826" w:firstLine="289"/>
        <w:jc w:val="both"/>
        <w:rPr>
          <w:rFonts w:ascii="Times New Roman" w:hAnsi="Times New Roman" w:cs="Times New Roman"/>
          <w:sz w:val="24"/>
          <w:szCs w:val="24"/>
        </w:rPr>
      </w:pPr>
    </w:p>
    <w:p w:rsidR="008770AC" w:rsidRDefault="008770AC" w:rsidP="008770AC">
      <w:pPr>
        <w:spacing w:after="0" w:line="240" w:lineRule="auto"/>
        <w:ind w:left="74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</w:t>
      </w:r>
      <w:r w:rsidR="006D0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Ковалев </w:t>
      </w:r>
    </w:p>
    <w:p w:rsidR="008770AC" w:rsidRDefault="008770AC" w:rsidP="008770A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2025 год</w:t>
      </w:r>
    </w:p>
    <w:p w:rsidR="00ED3A09" w:rsidRDefault="00ED3A09" w:rsidP="008770A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D3A09" w:rsidRDefault="00ED3A09" w:rsidP="008770A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D3A09" w:rsidRPr="00ED3A09" w:rsidRDefault="00ED3A09" w:rsidP="00ED3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09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противодействию коррупции </w:t>
      </w:r>
    </w:p>
    <w:p w:rsidR="00ED3A09" w:rsidRDefault="00E702CC" w:rsidP="00ED3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D3A09" w:rsidRPr="00ED3A09">
        <w:rPr>
          <w:rFonts w:ascii="Times New Roman" w:hAnsi="Times New Roman" w:cs="Times New Roman"/>
          <w:b/>
          <w:sz w:val="28"/>
          <w:szCs w:val="28"/>
        </w:rPr>
        <w:t xml:space="preserve"> ОАО «Гомельский завод «Коммунальник» на 2025 год </w:t>
      </w:r>
    </w:p>
    <w:p w:rsidR="00ED3A09" w:rsidRDefault="00ED3A09" w:rsidP="00ED3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993"/>
        <w:gridCol w:w="4251"/>
        <w:gridCol w:w="2336"/>
        <w:gridCol w:w="2337"/>
      </w:tblGrid>
      <w:tr w:rsidR="00ED3A09" w:rsidTr="00933038">
        <w:tc>
          <w:tcPr>
            <w:tcW w:w="993" w:type="dxa"/>
          </w:tcPr>
          <w:p w:rsidR="00ED3A09" w:rsidRPr="00A675ED" w:rsidRDefault="00ED3A09" w:rsidP="00ED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1" w:type="dxa"/>
          </w:tcPr>
          <w:p w:rsidR="00ED3A09" w:rsidRPr="00A675ED" w:rsidRDefault="00ED3A09" w:rsidP="00ED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336" w:type="dxa"/>
          </w:tcPr>
          <w:p w:rsidR="00ED3A09" w:rsidRPr="00A675ED" w:rsidRDefault="00ED3A09" w:rsidP="00ED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337" w:type="dxa"/>
          </w:tcPr>
          <w:p w:rsidR="00ED3A09" w:rsidRPr="00A675ED" w:rsidRDefault="00ED3A09" w:rsidP="00ED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</w:tc>
      </w:tr>
      <w:tr w:rsidR="00ED3A09" w:rsidTr="00933038">
        <w:tc>
          <w:tcPr>
            <w:tcW w:w="993" w:type="dxa"/>
          </w:tcPr>
          <w:p w:rsidR="00ED3A09" w:rsidRPr="00A675ED" w:rsidRDefault="004D129A" w:rsidP="00ED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ED3A09" w:rsidRPr="00A675ED" w:rsidRDefault="000B5841" w:rsidP="00027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>Обсуждение и заслуш</w:t>
            </w:r>
            <w:r w:rsidR="00ED3A09"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ивание на </w:t>
            </w: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>заседаниях комиссии руководител</w:t>
            </w:r>
            <w:r w:rsidR="00ED3A09" w:rsidRPr="00A675ED">
              <w:rPr>
                <w:rFonts w:ascii="Times New Roman" w:hAnsi="Times New Roman" w:cs="Times New Roman"/>
                <w:sz w:val="28"/>
                <w:szCs w:val="28"/>
              </w:rPr>
              <w:t>ей структурных подразделений предприятия о проводимой работе с подчине</w:t>
            </w:r>
            <w:r w:rsidR="000276E9" w:rsidRPr="00A675ED">
              <w:rPr>
                <w:rFonts w:ascii="Times New Roman" w:hAnsi="Times New Roman" w:cs="Times New Roman"/>
                <w:sz w:val="28"/>
                <w:szCs w:val="28"/>
              </w:rPr>
              <w:t>нными по профилактике коррупции, а также обсуждение актуальной информации</w:t>
            </w:r>
            <w:r w:rsidR="00762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E58" w:rsidRPr="00A675ED">
              <w:rPr>
                <w:rFonts w:ascii="Times New Roman" w:hAnsi="Times New Roman" w:cs="Times New Roman"/>
                <w:sz w:val="28"/>
                <w:szCs w:val="28"/>
              </w:rPr>
              <w:t>по профилактике коррупции</w:t>
            </w:r>
            <w:r w:rsidR="000276E9"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, выступления в СМИ по проблемам борьбы с коррупционными проявлениями. </w:t>
            </w:r>
          </w:p>
        </w:tc>
        <w:tc>
          <w:tcPr>
            <w:tcW w:w="2336" w:type="dxa"/>
          </w:tcPr>
          <w:p w:rsidR="00ED3A09" w:rsidRPr="00A675ED" w:rsidRDefault="000B5841" w:rsidP="00ED3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необходимости, но не реже 1 раза в полгода</w:t>
            </w:r>
          </w:p>
        </w:tc>
        <w:tc>
          <w:tcPr>
            <w:tcW w:w="2337" w:type="dxa"/>
          </w:tcPr>
          <w:p w:rsidR="00ED3A09" w:rsidRPr="00A675ED" w:rsidRDefault="0069281E" w:rsidP="00ED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– главный инженер</w:t>
            </w:r>
          </w:p>
        </w:tc>
      </w:tr>
      <w:tr w:rsidR="00ED3A09" w:rsidTr="00933038">
        <w:tc>
          <w:tcPr>
            <w:tcW w:w="993" w:type="dxa"/>
          </w:tcPr>
          <w:p w:rsidR="00ED3A09" w:rsidRPr="00A675ED" w:rsidRDefault="004D129A" w:rsidP="00ED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ED3A09" w:rsidRPr="00A675ED" w:rsidRDefault="006459F7" w:rsidP="00F2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работникам вопросов применения антикоррупционного законодательства, норм служебной этики, </w:t>
            </w:r>
            <w:r w:rsidR="00F260DD" w:rsidRPr="00A675ED">
              <w:rPr>
                <w:rFonts w:ascii="Times New Roman" w:hAnsi="Times New Roman" w:cs="Times New Roman"/>
                <w:sz w:val="28"/>
                <w:szCs w:val="28"/>
              </w:rPr>
              <w:t>а также информирование работников об изменениях антикоррупционного законодательства, а также о фак</w:t>
            </w:r>
            <w:r w:rsidR="00762E58">
              <w:rPr>
                <w:rFonts w:ascii="Times New Roman" w:hAnsi="Times New Roman" w:cs="Times New Roman"/>
                <w:sz w:val="28"/>
                <w:szCs w:val="28"/>
              </w:rPr>
              <w:t>тах коррупционных правонарушениях</w:t>
            </w:r>
            <w:r w:rsidR="00F260DD"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, имеющих повышенный общественный </w:t>
            </w:r>
            <w:proofErr w:type="gramStart"/>
            <w:r w:rsidR="00F260DD"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резонанс. </w:t>
            </w: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336" w:type="dxa"/>
          </w:tcPr>
          <w:p w:rsidR="00ED3A09" w:rsidRPr="00A675ED" w:rsidRDefault="00A66B99" w:rsidP="00ED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337" w:type="dxa"/>
          </w:tcPr>
          <w:p w:rsidR="00ED3A09" w:rsidRPr="00A675ED" w:rsidRDefault="00A66B99" w:rsidP="00ED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</w:p>
        </w:tc>
      </w:tr>
      <w:tr w:rsidR="00ED3A09" w:rsidTr="00933038">
        <w:tc>
          <w:tcPr>
            <w:tcW w:w="993" w:type="dxa"/>
          </w:tcPr>
          <w:p w:rsidR="00ED3A09" w:rsidRPr="00A675ED" w:rsidRDefault="004D129A" w:rsidP="00ED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ED3A09" w:rsidRPr="00A675ED" w:rsidRDefault="00712DC8" w:rsidP="0071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Постоянный контроль по выбору поставщика на стадии рассмотрения предложений (критерии выбора: ценовая политика, условия поставки) </w:t>
            </w:r>
          </w:p>
        </w:tc>
        <w:tc>
          <w:tcPr>
            <w:tcW w:w="2336" w:type="dxa"/>
          </w:tcPr>
          <w:p w:rsidR="00ED3A09" w:rsidRPr="00A675ED" w:rsidRDefault="00712DC8" w:rsidP="00ED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337" w:type="dxa"/>
          </w:tcPr>
          <w:p w:rsidR="00ED3A09" w:rsidRPr="00A675ED" w:rsidRDefault="00712DC8" w:rsidP="00ED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>Главный бухгалтер, начальник ОМТС</w:t>
            </w:r>
          </w:p>
        </w:tc>
      </w:tr>
      <w:tr w:rsidR="00ED3A09" w:rsidTr="00933038">
        <w:tc>
          <w:tcPr>
            <w:tcW w:w="993" w:type="dxa"/>
          </w:tcPr>
          <w:p w:rsidR="00ED3A09" w:rsidRPr="00A675ED" w:rsidRDefault="004D129A" w:rsidP="00ED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ED3A09" w:rsidRPr="00A675ED" w:rsidRDefault="00E410D4" w:rsidP="00A67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наличием антикоррупционной оговорки при заключении договоров </w:t>
            </w:r>
          </w:p>
        </w:tc>
        <w:tc>
          <w:tcPr>
            <w:tcW w:w="2336" w:type="dxa"/>
          </w:tcPr>
          <w:p w:rsidR="00ED3A09" w:rsidRPr="00A675ED" w:rsidRDefault="00E410D4" w:rsidP="00ED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37" w:type="dxa"/>
          </w:tcPr>
          <w:p w:rsidR="00ED3A09" w:rsidRPr="00A675ED" w:rsidRDefault="00E410D4" w:rsidP="00E41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бухгалтер, </w:t>
            </w: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</w:p>
        </w:tc>
      </w:tr>
      <w:tr w:rsidR="00ED3A09" w:rsidTr="00933038">
        <w:tc>
          <w:tcPr>
            <w:tcW w:w="993" w:type="dxa"/>
          </w:tcPr>
          <w:p w:rsidR="00ED3A09" w:rsidRPr="00A675ED" w:rsidRDefault="00D57FB5" w:rsidP="00D57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D129A" w:rsidRPr="00A67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ED3A09" w:rsidRPr="00A675ED" w:rsidRDefault="004D129A" w:rsidP="00D57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</w:t>
            </w:r>
            <w:proofErr w:type="gramStart"/>
            <w:r w:rsidRPr="00A675ED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EE1A6E" w:rsidRPr="00A675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D056E"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 инвентаризации</w:t>
            </w:r>
            <w:proofErr w:type="gramEnd"/>
            <w:r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 товарно-материальн</w:t>
            </w:r>
            <w:r w:rsidR="00C02E20" w:rsidRPr="00A675ED">
              <w:rPr>
                <w:rFonts w:ascii="Times New Roman" w:hAnsi="Times New Roman" w:cs="Times New Roman"/>
                <w:sz w:val="28"/>
                <w:szCs w:val="28"/>
              </w:rPr>
              <w:t>ых ценно</w:t>
            </w: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>стей</w:t>
            </w:r>
            <w:r w:rsidR="00AD056E"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, норм </w:t>
            </w:r>
            <w:r w:rsidR="00AD056E" w:rsidRPr="00A675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расхода ГСМ, заполнению путевых листов и бланков ТТН. </w:t>
            </w:r>
          </w:p>
        </w:tc>
        <w:tc>
          <w:tcPr>
            <w:tcW w:w="2336" w:type="dxa"/>
          </w:tcPr>
          <w:p w:rsidR="00ED3A09" w:rsidRPr="00A675ED" w:rsidRDefault="004D129A" w:rsidP="00ED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337" w:type="dxa"/>
          </w:tcPr>
          <w:p w:rsidR="00ED3A09" w:rsidRPr="00A675ED" w:rsidRDefault="004D129A" w:rsidP="00ED3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ED3A09" w:rsidTr="00933038">
        <w:tc>
          <w:tcPr>
            <w:tcW w:w="993" w:type="dxa"/>
          </w:tcPr>
          <w:p w:rsidR="00ED3A09" w:rsidRPr="00A675ED" w:rsidRDefault="00EE1A6E" w:rsidP="00ED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4251" w:type="dxa"/>
          </w:tcPr>
          <w:p w:rsidR="00ED3A09" w:rsidRPr="00A675ED" w:rsidRDefault="00EE1A6E" w:rsidP="00C02E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5ED">
              <w:rPr>
                <w:rFonts w:ascii="Times New Roman" w:hAnsi="Times New Roman"/>
                <w:sz w:val="28"/>
                <w:szCs w:val="28"/>
              </w:rPr>
              <w:t>Обеспечение соблюдение квалификационных и иных требований законодательства при приеме на работу должностных лиц на установленные штатным расписанием должности.</w:t>
            </w:r>
          </w:p>
        </w:tc>
        <w:tc>
          <w:tcPr>
            <w:tcW w:w="2336" w:type="dxa"/>
          </w:tcPr>
          <w:p w:rsidR="00ED3A09" w:rsidRPr="00A675ED" w:rsidRDefault="00C02E20" w:rsidP="00ED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>Постоя</w:t>
            </w:r>
            <w:r w:rsidR="00EE1A6E"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нно </w:t>
            </w:r>
          </w:p>
        </w:tc>
        <w:tc>
          <w:tcPr>
            <w:tcW w:w="2337" w:type="dxa"/>
          </w:tcPr>
          <w:p w:rsidR="00ED3A09" w:rsidRPr="00A675ED" w:rsidRDefault="00EE1A6E" w:rsidP="00ED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>Начальник ОКО</w:t>
            </w:r>
          </w:p>
        </w:tc>
      </w:tr>
      <w:tr w:rsidR="00EE1A6E" w:rsidTr="00933038">
        <w:tc>
          <w:tcPr>
            <w:tcW w:w="993" w:type="dxa"/>
          </w:tcPr>
          <w:p w:rsidR="00EE1A6E" w:rsidRPr="00A675ED" w:rsidRDefault="00EE1A6E" w:rsidP="00ED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4251" w:type="dxa"/>
          </w:tcPr>
          <w:p w:rsidR="00EE1A6E" w:rsidRPr="00A675ED" w:rsidRDefault="00C02E20" w:rsidP="009711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5ED">
              <w:rPr>
                <w:rFonts w:ascii="Times New Roman" w:hAnsi="Times New Roman"/>
                <w:sz w:val="28"/>
                <w:szCs w:val="28"/>
              </w:rPr>
              <w:t xml:space="preserve">Осуществление контроля за состоянием просроченной дебиторской заложенности перед ОАО «Гомельский завод «Коммунальник», проводить его анализ. </w:t>
            </w:r>
          </w:p>
        </w:tc>
        <w:tc>
          <w:tcPr>
            <w:tcW w:w="2336" w:type="dxa"/>
          </w:tcPr>
          <w:p w:rsidR="00EE1A6E" w:rsidRPr="00A675ED" w:rsidRDefault="00971159" w:rsidP="00ED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37" w:type="dxa"/>
          </w:tcPr>
          <w:p w:rsidR="00EE1A6E" w:rsidRPr="00A675ED" w:rsidRDefault="00971159" w:rsidP="00ED3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>Главный бухгалтер, юрисконсульт</w:t>
            </w:r>
          </w:p>
        </w:tc>
      </w:tr>
      <w:tr w:rsidR="00933038" w:rsidTr="00933038">
        <w:tc>
          <w:tcPr>
            <w:tcW w:w="993" w:type="dxa"/>
          </w:tcPr>
          <w:p w:rsidR="00933038" w:rsidRPr="00A675ED" w:rsidRDefault="00933038" w:rsidP="00ED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933038" w:rsidRPr="00A675ED" w:rsidRDefault="00933038" w:rsidP="009711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5ED">
              <w:rPr>
                <w:rFonts w:ascii="Times New Roman" w:hAnsi="Times New Roman"/>
                <w:sz w:val="28"/>
                <w:szCs w:val="28"/>
              </w:rPr>
              <w:t xml:space="preserve">Обеспечение в </w:t>
            </w:r>
            <w:r w:rsidR="00EC14B3" w:rsidRPr="00A675ED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r w:rsidRPr="00A675ED">
              <w:rPr>
                <w:rFonts w:ascii="Times New Roman" w:hAnsi="Times New Roman"/>
                <w:sz w:val="28"/>
                <w:szCs w:val="28"/>
              </w:rPr>
              <w:t xml:space="preserve"> с действующим законодательством порядка ценообразования на готовую </w:t>
            </w:r>
            <w:r w:rsidR="00107C1D" w:rsidRPr="00A675ED">
              <w:rPr>
                <w:rFonts w:ascii="Times New Roman" w:hAnsi="Times New Roman"/>
                <w:sz w:val="28"/>
                <w:szCs w:val="28"/>
              </w:rPr>
              <w:t xml:space="preserve">продукцию предприятия в целях устранения причин и условий, способствующих нарушениям в этой сфере, в том числе оказанию </w:t>
            </w:r>
            <w:r w:rsidR="00AD056E" w:rsidRPr="00A675ED">
              <w:rPr>
                <w:rFonts w:ascii="Times New Roman" w:hAnsi="Times New Roman"/>
                <w:sz w:val="28"/>
                <w:szCs w:val="28"/>
              </w:rPr>
              <w:t>непра</w:t>
            </w:r>
            <w:r w:rsidR="00501834">
              <w:rPr>
                <w:rFonts w:ascii="Times New Roman" w:hAnsi="Times New Roman"/>
                <w:sz w:val="28"/>
                <w:szCs w:val="28"/>
              </w:rPr>
              <w:t>в</w:t>
            </w:r>
            <w:bookmarkStart w:id="0" w:name="_GoBack"/>
            <w:bookmarkEnd w:id="0"/>
            <w:r w:rsidR="00AD056E" w:rsidRPr="00A675ED">
              <w:rPr>
                <w:rFonts w:ascii="Times New Roman" w:hAnsi="Times New Roman"/>
                <w:sz w:val="28"/>
                <w:szCs w:val="28"/>
              </w:rPr>
              <w:t xml:space="preserve">омерных предпочтений отдельным юридическим лицам, предоставлению им необоснованных льгот. </w:t>
            </w:r>
          </w:p>
        </w:tc>
        <w:tc>
          <w:tcPr>
            <w:tcW w:w="2336" w:type="dxa"/>
          </w:tcPr>
          <w:p w:rsidR="00933038" w:rsidRPr="00A675ED" w:rsidRDefault="00AD056E" w:rsidP="00ED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Второе полугодие </w:t>
            </w:r>
          </w:p>
          <w:p w:rsidR="00AD056E" w:rsidRPr="00A675ED" w:rsidRDefault="00AD056E" w:rsidP="00ED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</w:p>
        </w:tc>
        <w:tc>
          <w:tcPr>
            <w:tcW w:w="2337" w:type="dxa"/>
          </w:tcPr>
          <w:p w:rsidR="00933038" w:rsidRPr="00A675ED" w:rsidRDefault="00AD056E" w:rsidP="00ED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Ведущий экономист </w:t>
            </w:r>
          </w:p>
        </w:tc>
      </w:tr>
      <w:tr w:rsidR="00933038" w:rsidTr="00933038">
        <w:tc>
          <w:tcPr>
            <w:tcW w:w="993" w:type="dxa"/>
          </w:tcPr>
          <w:p w:rsidR="00933038" w:rsidRPr="00A675ED" w:rsidRDefault="00501834" w:rsidP="00ED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933038" w:rsidRPr="00A675ED" w:rsidRDefault="00A675ED" w:rsidP="00971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AD056E"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определении коррупционных рисков </w:t>
            </w:r>
            <w:r w:rsidR="00501834">
              <w:rPr>
                <w:rFonts w:ascii="Times New Roman" w:hAnsi="Times New Roman" w:cs="Times New Roman"/>
                <w:sz w:val="28"/>
                <w:szCs w:val="28"/>
              </w:rPr>
              <w:t xml:space="preserve">в деятельности должностных лиц </w:t>
            </w:r>
            <w:r w:rsidR="00AD056E" w:rsidRPr="00A675ED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</w:tc>
        <w:tc>
          <w:tcPr>
            <w:tcW w:w="2336" w:type="dxa"/>
          </w:tcPr>
          <w:p w:rsidR="00933038" w:rsidRPr="00A675ED" w:rsidRDefault="00A675ED" w:rsidP="00ED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  <w:r w:rsidR="00AD056E" w:rsidRPr="00A675ED">
              <w:rPr>
                <w:rFonts w:ascii="Times New Roman" w:hAnsi="Times New Roman" w:cs="Times New Roman"/>
                <w:sz w:val="28"/>
                <w:szCs w:val="28"/>
              </w:rPr>
              <w:t>квартально</w:t>
            </w:r>
          </w:p>
        </w:tc>
        <w:tc>
          <w:tcPr>
            <w:tcW w:w="2337" w:type="dxa"/>
          </w:tcPr>
          <w:p w:rsidR="00933038" w:rsidRPr="00A675ED" w:rsidRDefault="00AD056E" w:rsidP="00ED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</w:tr>
      <w:tr w:rsidR="00933038" w:rsidTr="00933038">
        <w:tc>
          <w:tcPr>
            <w:tcW w:w="993" w:type="dxa"/>
          </w:tcPr>
          <w:p w:rsidR="00933038" w:rsidRPr="00A675ED" w:rsidRDefault="00501834" w:rsidP="00ED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D056E"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1" w:type="dxa"/>
          </w:tcPr>
          <w:p w:rsidR="00933038" w:rsidRPr="00A675ED" w:rsidRDefault="00A675ED" w:rsidP="009711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75ED">
              <w:rPr>
                <w:rFonts w:ascii="Times New Roman" w:hAnsi="Times New Roman"/>
                <w:sz w:val="28"/>
                <w:szCs w:val="28"/>
              </w:rPr>
              <w:t>Обеспечение  эффективного</w:t>
            </w:r>
            <w:proofErr w:type="gramEnd"/>
            <w:r w:rsidRPr="00A675ED">
              <w:rPr>
                <w:rFonts w:ascii="Times New Roman" w:hAnsi="Times New Roman"/>
                <w:sz w:val="28"/>
                <w:szCs w:val="28"/>
              </w:rPr>
              <w:t xml:space="preserve">  и рационального освоения средств, выделяемых на закупку товаров (работ, услуг), строительство объектов. </w:t>
            </w:r>
          </w:p>
        </w:tc>
        <w:tc>
          <w:tcPr>
            <w:tcW w:w="2336" w:type="dxa"/>
          </w:tcPr>
          <w:p w:rsidR="00933038" w:rsidRPr="00A675ED" w:rsidRDefault="00A675ED" w:rsidP="00ED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337" w:type="dxa"/>
          </w:tcPr>
          <w:p w:rsidR="00933038" w:rsidRPr="00A675ED" w:rsidRDefault="00A675ED" w:rsidP="00ED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5ED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директор, главный бухгалтер </w:t>
            </w:r>
          </w:p>
        </w:tc>
      </w:tr>
    </w:tbl>
    <w:p w:rsidR="00A675ED" w:rsidRDefault="00A675ED" w:rsidP="00ED3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834" w:rsidRDefault="00501834" w:rsidP="00A675ED">
      <w:pPr>
        <w:rPr>
          <w:rFonts w:ascii="Times New Roman" w:hAnsi="Times New Roman" w:cs="Times New Roman"/>
          <w:sz w:val="28"/>
          <w:szCs w:val="28"/>
        </w:rPr>
      </w:pPr>
    </w:p>
    <w:p w:rsidR="00ED3A09" w:rsidRPr="00A675ED" w:rsidRDefault="00A675ED" w:rsidP="00A67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Юрисконсульт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Радивилко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</w:t>
      </w:r>
    </w:p>
    <w:sectPr w:rsidR="00ED3A09" w:rsidRPr="00A675ED" w:rsidSect="00A675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8F"/>
    <w:rsid w:val="000276E9"/>
    <w:rsid w:val="000B5841"/>
    <w:rsid w:val="000C728F"/>
    <w:rsid w:val="00107C1D"/>
    <w:rsid w:val="004D129A"/>
    <w:rsid w:val="00501834"/>
    <w:rsid w:val="006459F7"/>
    <w:rsid w:val="0069281E"/>
    <w:rsid w:val="006D0E51"/>
    <w:rsid w:val="00712DC8"/>
    <w:rsid w:val="00762E58"/>
    <w:rsid w:val="008770AC"/>
    <w:rsid w:val="00933038"/>
    <w:rsid w:val="00971159"/>
    <w:rsid w:val="00976E00"/>
    <w:rsid w:val="00A66B99"/>
    <w:rsid w:val="00A675ED"/>
    <w:rsid w:val="00AD056E"/>
    <w:rsid w:val="00C02E20"/>
    <w:rsid w:val="00D57FB5"/>
    <w:rsid w:val="00E410D4"/>
    <w:rsid w:val="00E54018"/>
    <w:rsid w:val="00E702CC"/>
    <w:rsid w:val="00EC14B3"/>
    <w:rsid w:val="00ED3A09"/>
    <w:rsid w:val="00EE1A6E"/>
    <w:rsid w:val="00F2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26585-27D4-4028-909B-BAD4F1F4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D3A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17</cp:revision>
  <dcterms:created xsi:type="dcterms:W3CDTF">2025-03-26T10:17:00Z</dcterms:created>
  <dcterms:modified xsi:type="dcterms:W3CDTF">2025-03-26T12:42:00Z</dcterms:modified>
</cp:coreProperties>
</file>